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附件7.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国家部（局）直属体育院校:北京体育大学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B9"/>
    <w:rsid w:val="002635D8"/>
    <w:rsid w:val="002B24E1"/>
    <w:rsid w:val="003207D4"/>
    <w:rsid w:val="003F252D"/>
    <w:rsid w:val="00481435"/>
    <w:rsid w:val="00524B67"/>
    <w:rsid w:val="008411B9"/>
    <w:rsid w:val="00AF1436"/>
    <w:rsid w:val="00D34C27"/>
    <w:rsid w:val="00E84EBF"/>
    <w:rsid w:val="00F93F71"/>
    <w:rsid w:val="35F0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23</Characters>
  <Lines>1</Lines>
  <Paragraphs>1</Paragraphs>
  <TotalTime>1</TotalTime>
  <ScaleCrop>false</ScaleCrop>
  <LinksUpToDate>false</LinksUpToDate>
  <CharactersWithSpaces>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2020-07-27T08:31:00Z</dcterms:created>
  <dc:creator>windows7</dc:creator>
  <cp:lastModifiedBy>楠紫</cp:lastModifiedBy>
  <dcterms:modified xsi:type="dcterms:W3CDTF">2020-09-11T08:52:29Z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