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140"/>
        <w:spacing w:after="0" w:line="457" w:lineRule="exact"/>
        <w:rPr>
          <w:sz w:val="20"/>
          <w:szCs w:val="20"/>
          <w:color w:val="auto"/>
        </w:rPr>
      </w:pPr>
      <w:r>
        <w:rPr>
          <w:rFonts w:ascii="黑体" w:cs="黑体" w:eastAsia="黑体" w:hAnsi="黑体"/>
          <w:sz w:val="40"/>
          <w:szCs w:val="40"/>
          <w:color w:val="auto"/>
        </w:rPr>
        <w:t>附件 2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33" w:lineRule="exact"/>
        <w:rPr>
          <w:sz w:val="24"/>
          <w:szCs w:val="24"/>
          <w:color w:val="auto"/>
        </w:rPr>
      </w:pPr>
    </w:p>
    <w:p>
      <w:pPr>
        <w:jc w:val="center"/>
        <w:ind w:right="-89"/>
        <w:spacing w:after="0" w:line="502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44"/>
          <w:szCs w:val="44"/>
          <w:color w:val="auto"/>
        </w:rPr>
        <w:t>笔试加分相关事宜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91" w:lineRule="exact"/>
        <w:rPr>
          <w:sz w:val="24"/>
          <w:szCs w:val="24"/>
          <w:color w:val="auto"/>
        </w:rPr>
      </w:pPr>
    </w:p>
    <w:p>
      <w:pPr>
        <w:ind w:left="780"/>
        <w:spacing w:after="0" w:line="388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根据国家相关政策文件，以下人员笔试原始成绩加</w:t>
      </w:r>
      <w:r>
        <w:rPr>
          <w:rFonts w:ascii="Arial" w:cs="Arial" w:eastAsia="Arial" w:hAnsi="Arial"/>
          <w:sz w:val="32"/>
          <w:szCs w:val="32"/>
          <w:color w:val="auto"/>
        </w:rPr>
        <w:t xml:space="preserve"> 10 </w:t>
      </w:r>
      <w:r>
        <w:rPr>
          <w:rFonts w:ascii="宋体" w:cs="宋体" w:eastAsia="宋体" w:hAnsi="宋体"/>
          <w:sz w:val="32"/>
          <w:szCs w:val="32"/>
          <w:color w:val="auto"/>
        </w:rPr>
        <w:t>分：</w:t>
      </w:r>
    </w:p>
    <w:p>
      <w:pPr>
        <w:spacing w:after="0" w:line="171" w:lineRule="exact"/>
        <w:rPr>
          <w:sz w:val="24"/>
          <w:szCs w:val="24"/>
          <w:color w:val="auto"/>
        </w:rPr>
      </w:pPr>
    </w:p>
    <w:p>
      <w:pPr>
        <w:ind w:left="140"/>
        <w:spacing w:after="0" w:line="388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32"/>
          <w:szCs w:val="32"/>
          <w:color w:val="auto"/>
        </w:rPr>
        <w:t>1.</w:t>
      </w:r>
      <w:r>
        <w:rPr>
          <w:rFonts w:ascii="宋体" w:cs="宋体" w:eastAsia="宋体" w:hAnsi="宋体"/>
          <w:sz w:val="32"/>
          <w:szCs w:val="32"/>
          <w:color w:val="auto"/>
        </w:rPr>
        <w:t>参加国家支援服务西部计划期满考核合格大学生；</w:t>
      </w:r>
      <w:r>
        <w:rPr>
          <w:rFonts w:ascii="Arial" w:cs="Arial" w:eastAsia="Arial" w:hAnsi="Arial"/>
          <w:sz w:val="32"/>
          <w:szCs w:val="32"/>
          <w:color w:val="auto"/>
        </w:rPr>
        <w:t>2.</w:t>
      </w:r>
      <w:r>
        <w:rPr>
          <w:rFonts w:ascii="宋体" w:cs="宋体" w:eastAsia="宋体" w:hAnsi="宋体"/>
          <w:sz w:val="32"/>
          <w:szCs w:val="32"/>
          <w:color w:val="auto"/>
        </w:rPr>
        <w:t>参加河南</w:t>
      </w:r>
    </w:p>
    <w:p>
      <w:pPr>
        <w:spacing w:after="0" w:line="243" w:lineRule="exact"/>
        <w:rPr>
          <w:sz w:val="24"/>
          <w:szCs w:val="24"/>
          <w:color w:val="auto"/>
        </w:rPr>
      </w:pPr>
    </w:p>
    <w:p>
      <w:pPr>
        <w:jc w:val="both"/>
        <w:ind w:left="140" w:right="30"/>
        <w:spacing w:after="0" w:line="519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省服务贫困县计划服务期满考核合格的大学生；</w:t>
      </w:r>
      <w:r>
        <w:rPr>
          <w:rFonts w:ascii="Arial" w:cs="Arial" w:eastAsia="Arial" w:hAnsi="Arial"/>
          <w:sz w:val="32"/>
          <w:szCs w:val="32"/>
          <w:color w:val="auto"/>
        </w:rPr>
        <w:t>3.</w:t>
      </w:r>
      <w:r>
        <w:rPr>
          <w:rFonts w:ascii="宋体" w:cs="宋体" w:eastAsia="宋体" w:hAnsi="宋体"/>
          <w:sz w:val="32"/>
          <w:szCs w:val="32"/>
          <w:color w:val="auto"/>
        </w:rPr>
        <w:t>参加郑州市</w:t>
      </w:r>
      <w:r>
        <w:rPr>
          <w:rFonts w:ascii="Arial" w:cs="Arial" w:eastAsia="Arial" w:hAnsi="Arial"/>
          <w:sz w:val="32"/>
          <w:szCs w:val="32"/>
          <w:color w:val="auto"/>
        </w:rPr>
        <w:t>“</w:t>
      </w:r>
      <w:r>
        <w:rPr>
          <w:rFonts w:ascii="宋体" w:cs="宋体" w:eastAsia="宋体" w:hAnsi="宋体"/>
          <w:sz w:val="32"/>
          <w:szCs w:val="32"/>
          <w:color w:val="auto"/>
        </w:rPr>
        <w:t>三支一扶</w:t>
      </w:r>
      <w:r>
        <w:rPr>
          <w:rFonts w:ascii="Arial" w:cs="Arial" w:eastAsia="Arial" w:hAnsi="Arial"/>
          <w:sz w:val="32"/>
          <w:szCs w:val="32"/>
          <w:color w:val="auto"/>
        </w:rPr>
        <w:t>”</w:t>
      </w:r>
      <w:r>
        <w:rPr>
          <w:rFonts w:ascii="宋体" w:cs="宋体" w:eastAsia="宋体" w:hAnsi="宋体"/>
          <w:sz w:val="32"/>
          <w:szCs w:val="32"/>
          <w:color w:val="auto"/>
        </w:rPr>
        <w:t>计划服务期满考核合格大学生；</w:t>
      </w:r>
      <w:r>
        <w:rPr>
          <w:rFonts w:ascii="Arial" w:cs="Arial" w:eastAsia="Arial" w:hAnsi="Arial"/>
          <w:sz w:val="32"/>
          <w:szCs w:val="32"/>
          <w:color w:val="auto"/>
        </w:rPr>
        <w:t>4.</w:t>
      </w:r>
      <w:r>
        <w:rPr>
          <w:rFonts w:ascii="宋体" w:cs="宋体" w:eastAsia="宋体" w:hAnsi="宋体"/>
          <w:sz w:val="32"/>
          <w:szCs w:val="32"/>
          <w:color w:val="auto"/>
        </w:rPr>
        <w:t>参加郑州市</w:t>
      </w:r>
      <w:r>
        <w:rPr>
          <w:rFonts w:ascii="Arial" w:cs="Arial" w:eastAsia="Arial" w:hAnsi="Arial"/>
          <w:sz w:val="32"/>
          <w:szCs w:val="32"/>
          <w:color w:val="auto"/>
        </w:rPr>
        <w:t>“</w:t>
      </w:r>
      <w:r>
        <w:rPr>
          <w:rFonts w:ascii="宋体" w:cs="宋体" w:eastAsia="宋体" w:hAnsi="宋体"/>
          <w:sz w:val="32"/>
          <w:szCs w:val="32"/>
          <w:color w:val="auto"/>
        </w:rPr>
        <w:t>大学生村干部</w:t>
      </w:r>
      <w:r>
        <w:rPr>
          <w:rFonts w:ascii="Arial" w:cs="Arial" w:eastAsia="Arial" w:hAnsi="Arial"/>
          <w:sz w:val="32"/>
          <w:szCs w:val="32"/>
          <w:color w:val="auto"/>
        </w:rPr>
        <w:t>”</w:t>
      </w:r>
      <w:r>
        <w:rPr>
          <w:rFonts w:ascii="宋体" w:cs="宋体" w:eastAsia="宋体" w:hAnsi="宋体"/>
          <w:sz w:val="32"/>
          <w:szCs w:val="32"/>
          <w:color w:val="auto"/>
        </w:rPr>
        <w:t>计划在农村任职</w:t>
      </w:r>
      <w:r>
        <w:rPr>
          <w:rFonts w:ascii="Arial" w:cs="Arial" w:eastAsia="Arial" w:hAnsi="Arial"/>
          <w:sz w:val="32"/>
          <w:szCs w:val="32"/>
          <w:color w:val="auto"/>
        </w:rPr>
        <w:t xml:space="preserve"> 2 </w:t>
      </w:r>
      <w:r>
        <w:rPr>
          <w:rFonts w:ascii="宋体" w:cs="宋体" w:eastAsia="宋体" w:hAnsi="宋体"/>
          <w:sz w:val="32"/>
          <w:szCs w:val="32"/>
          <w:color w:val="auto"/>
        </w:rPr>
        <w:t>年以上且年度考核合格的大学生村干部；</w:t>
      </w:r>
      <w:r>
        <w:rPr>
          <w:rFonts w:ascii="Arial" w:cs="Arial" w:eastAsia="Arial" w:hAnsi="Arial"/>
          <w:sz w:val="32"/>
          <w:szCs w:val="32"/>
          <w:color w:val="auto"/>
        </w:rPr>
        <w:t>5.</w:t>
      </w:r>
      <w:r>
        <w:rPr>
          <w:rFonts w:ascii="宋体" w:cs="宋体" w:eastAsia="宋体" w:hAnsi="宋体"/>
          <w:sz w:val="32"/>
          <w:szCs w:val="32"/>
          <w:color w:val="auto"/>
        </w:rPr>
        <w:t>参加郑州市</w:t>
      </w:r>
      <w:r>
        <w:rPr>
          <w:rFonts w:ascii="Arial" w:cs="Arial" w:eastAsia="Arial" w:hAnsi="Arial"/>
          <w:sz w:val="32"/>
          <w:szCs w:val="32"/>
          <w:color w:val="auto"/>
        </w:rPr>
        <w:t>“</w:t>
      </w:r>
      <w:r>
        <w:rPr>
          <w:rFonts w:ascii="宋体" w:cs="宋体" w:eastAsia="宋体" w:hAnsi="宋体"/>
          <w:sz w:val="32"/>
          <w:szCs w:val="32"/>
          <w:color w:val="auto"/>
        </w:rPr>
        <w:t>高校毕业生进社区、服务农村计划</w:t>
      </w:r>
      <w:r>
        <w:rPr>
          <w:rFonts w:ascii="Arial" w:cs="Arial" w:eastAsia="Arial" w:hAnsi="Arial"/>
          <w:sz w:val="32"/>
          <w:szCs w:val="32"/>
          <w:color w:val="auto"/>
        </w:rPr>
        <w:t>”</w:t>
      </w:r>
      <w:r>
        <w:rPr>
          <w:rFonts w:ascii="宋体" w:cs="宋体" w:eastAsia="宋体" w:hAnsi="宋体"/>
          <w:sz w:val="32"/>
          <w:szCs w:val="32"/>
          <w:color w:val="auto"/>
        </w:rPr>
        <w:t>服务期满考核合格的大学生；</w:t>
      </w:r>
      <w:r>
        <w:rPr>
          <w:rFonts w:ascii="Arial" w:cs="Arial" w:eastAsia="Arial" w:hAnsi="Arial"/>
          <w:sz w:val="32"/>
          <w:szCs w:val="32"/>
          <w:color w:val="auto"/>
        </w:rPr>
        <w:t xml:space="preserve">6.2015 </w:t>
      </w:r>
      <w:r>
        <w:rPr>
          <w:rFonts w:ascii="宋体" w:cs="宋体" w:eastAsia="宋体" w:hAnsi="宋体"/>
          <w:sz w:val="32"/>
          <w:szCs w:val="32"/>
          <w:color w:val="auto"/>
        </w:rPr>
        <w:t>年以后入伍的现已退出兵役的毕业大学生。</w:t>
      </w:r>
    </w:p>
    <w:p>
      <w:pPr>
        <w:spacing w:after="0" w:line="250" w:lineRule="exact"/>
        <w:rPr>
          <w:sz w:val="24"/>
          <w:szCs w:val="24"/>
          <w:color w:val="auto"/>
        </w:rPr>
      </w:pPr>
    </w:p>
    <w:p>
      <w:pPr>
        <w:jc w:val="both"/>
        <w:ind w:left="140" w:right="30" w:firstLine="641"/>
        <w:spacing w:after="0" w:line="50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32"/>
          <w:szCs w:val="32"/>
          <w:color w:val="auto"/>
        </w:rPr>
        <w:t>上述人员需在报名时提交项目服务证书、年度考核表、</w:t>
      </w:r>
      <w:r>
        <w:rPr>
          <w:rFonts w:ascii="Arial" w:cs="Arial" w:eastAsia="Arial" w:hAnsi="Arial"/>
          <w:sz w:val="32"/>
          <w:szCs w:val="32"/>
          <w:color w:val="auto"/>
        </w:rPr>
        <w:t>“</w:t>
      </w:r>
      <w:r>
        <w:rPr>
          <w:rFonts w:ascii="宋体" w:cs="宋体" w:eastAsia="宋体" w:hAnsi="宋体"/>
          <w:sz w:val="32"/>
          <w:szCs w:val="32"/>
          <w:color w:val="auto"/>
        </w:rPr>
        <w:t>大学生村干部</w:t>
      </w:r>
      <w:r>
        <w:rPr>
          <w:rFonts w:ascii="Arial" w:cs="Arial" w:eastAsia="Arial" w:hAnsi="Arial"/>
          <w:sz w:val="32"/>
          <w:szCs w:val="32"/>
          <w:color w:val="auto"/>
        </w:rPr>
        <w:t>”</w:t>
      </w:r>
      <w:r>
        <w:rPr>
          <w:rFonts w:ascii="宋体" w:cs="宋体" w:eastAsia="宋体" w:hAnsi="宋体"/>
          <w:sz w:val="32"/>
          <w:szCs w:val="32"/>
          <w:color w:val="auto"/>
        </w:rPr>
        <w:t>合同书等材料原件及复印件</w:t>
      </w:r>
      <w:r>
        <w:rPr>
          <w:rFonts w:ascii="Arial" w:cs="Arial" w:eastAsia="Arial" w:hAnsi="Arial"/>
          <w:sz w:val="32"/>
          <w:szCs w:val="32"/>
          <w:color w:val="auto"/>
        </w:rPr>
        <w:t xml:space="preserve"> 1 </w:t>
      </w:r>
      <w:r>
        <w:rPr>
          <w:rFonts w:ascii="宋体" w:cs="宋体" w:eastAsia="宋体" w:hAnsi="宋体"/>
          <w:sz w:val="32"/>
          <w:szCs w:val="32"/>
          <w:color w:val="auto"/>
        </w:rPr>
        <w:t>份，大学生退役士兵需提供入伍、退役证书等相关材料原件及复印件</w:t>
      </w:r>
      <w:r>
        <w:rPr>
          <w:rFonts w:ascii="Arial" w:cs="Arial" w:eastAsia="Arial" w:hAnsi="Arial"/>
          <w:sz w:val="32"/>
          <w:szCs w:val="32"/>
          <w:color w:val="auto"/>
        </w:rPr>
        <w:t xml:space="preserve"> 1 </w:t>
      </w:r>
      <w:r>
        <w:rPr>
          <w:rFonts w:ascii="宋体" w:cs="宋体" w:eastAsia="宋体" w:hAnsi="宋体"/>
          <w:sz w:val="32"/>
          <w:szCs w:val="32"/>
          <w:color w:val="auto"/>
        </w:rPr>
        <w:t>份，如未在报名时提供的不再受理。</w:t>
      </w:r>
    </w:p>
    <w:sectPr>
      <w:pgSz w:w="11920" w:h="16845" w:orient="portrait"/>
      <w:cols w:equalWidth="0" w:num="1">
        <w:col w:w="9030"/>
      </w:cols>
      <w:pgMar w:left="1440" w:top="880" w:right="1440" w:bottom="144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2018-06-13T10:44:46Z</dcterms:created>
  <dcterms:modified xsi:type="dcterms:W3CDTF">2018-06-13T10:44:46Z</dcterms:modified>
</cp:coreProperties>
</file>