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1.题目：依法保护智力成果权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2.内容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4876800" cy="1724025"/>
            <wp:effectExtent l="19050" t="0" r="0" b="0"/>
            <wp:docPr id="1" name="图片 2" descr="说明: C:\Users\htpc\AppData\Roaming\Tencent\Users\1198158528\QQ\WinTemp\RichOle\S1_0)~[MCV255V48F$]VU{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说明: C:\Users\htpc\AppData\Roaming\Tencent\Users\1198158528\QQ\WinTemp\RichOle\S1_0)~[MCV255V48F$]VU{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4904740" cy="971550"/>
            <wp:effectExtent l="19050" t="0" r="0" b="0"/>
            <wp:docPr id="2" name="图片 3" descr="说明: C:\Users\htpc\AppData\Roaming\Tencent\Users\1198158528\QQ\WinTemp\RichOle\M%XGP9QE7~K{`8M7$VIXP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说明: C:\Users\htpc\AppData\Roaming\Tencent\Users\1198158528\QQ\WinTemp\RichOle\M%XGP9QE7~K{`8M7$VIXP9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49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3.基本要求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（1）要求配合教学内容有适当的板书设计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（2）教学中注意师生间的交流互动，有适当的提问环节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（3）请在10分钟内完成试讲内容。</w:t>
      </w:r>
    </w:p>
    <w:p>
      <w:pPr>
        <w:pStyle w:val="3"/>
        <w:spacing w:before="0" w:after="0" w:line="360" w:lineRule="auto"/>
        <w:jc w:val="center"/>
        <w:rPr>
          <w:rFonts w:ascii="宋体" w:hAnsi="宋体" w:cs="Calibri"/>
          <w:bCs w:val="0"/>
          <w:sz w:val="21"/>
          <w:szCs w:val="21"/>
        </w:rPr>
      </w:pPr>
      <w:r>
        <w:rPr>
          <w:rFonts w:hint="eastAsia" w:ascii="宋体" w:hAnsi="宋体" w:cs="Calibri"/>
          <w:bCs w:val="0"/>
          <w:sz w:val="21"/>
          <w:szCs w:val="21"/>
        </w:rPr>
        <w:t>真题解析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b/>
          <w:color w:val="333333"/>
          <w:kern w:val="0"/>
          <w:szCs w:val="21"/>
        </w:rPr>
      </w:pPr>
      <w:r>
        <w:rPr>
          <w:rFonts w:hint="eastAsia" w:ascii="宋体" w:hAnsi="宋体" w:cs="宋体"/>
          <w:b/>
          <w:color w:val="333333"/>
          <w:kern w:val="0"/>
          <w:szCs w:val="21"/>
        </w:rPr>
        <w:t>（一）教学过程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b/>
          <w:color w:val="333333"/>
          <w:kern w:val="0"/>
          <w:szCs w:val="21"/>
        </w:rPr>
      </w:pPr>
      <w:r>
        <w:rPr>
          <w:rFonts w:hint="eastAsia" w:ascii="宋体" w:hAnsi="宋体" w:cs="宋体"/>
          <w:b/>
          <w:color w:val="333333"/>
          <w:kern w:val="0"/>
          <w:szCs w:val="21"/>
        </w:rPr>
        <w:t>环节一：复习旧知，导入新课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师：同学们，在上课之前，老师想问个问题，看看同学们还记不记得我们上节课所学的内容。智力成果权的含义及其内容是什么呢?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生：略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师：看来同学们对所学知识掌握的都非常扎实。智力成果权对我们每个人都非常重要，但是，在现实生活中，智力成果权也面临着被侵害，那么我们该怎样去保护我们的智力成果权不受侵害呢，今天就让我们带着这个问题走进新课《依法保护智力成果权》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b/>
          <w:color w:val="333333"/>
          <w:kern w:val="0"/>
          <w:szCs w:val="21"/>
        </w:rPr>
      </w:pPr>
      <w:r>
        <w:rPr>
          <w:rFonts w:hint="eastAsia" w:ascii="宋体" w:hAnsi="宋体" w:cs="宋体"/>
          <w:b/>
          <w:color w:val="333333"/>
          <w:kern w:val="0"/>
          <w:szCs w:val="21"/>
        </w:rPr>
        <w:t>环节二：新课讲授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b/>
          <w:color w:val="333333"/>
          <w:kern w:val="0"/>
          <w:szCs w:val="21"/>
        </w:rPr>
      </w:pPr>
      <w:r>
        <w:rPr>
          <w:rFonts w:hint="eastAsia" w:ascii="宋体" w:hAnsi="宋体" w:cs="宋体"/>
          <w:b/>
          <w:color w:val="333333"/>
          <w:kern w:val="0"/>
          <w:szCs w:val="21"/>
        </w:rPr>
        <w:t>1.懂得用法律保护智力成果权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师：同学们，在上课之前，老师给大家带来了一则新闻，我们来看PPT。在看的过程中，大家思考这样一个问题：儿童能不能享有版权吗?假如你是丁丁，你又会怎么做呢?</w:t>
      </w:r>
    </w:p>
    <w:p>
      <w:pPr>
        <w:spacing w:line="360" w:lineRule="auto"/>
        <w:ind w:firstLine="720" w:firstLineChars="30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4876800" cy="2457450"/>
            <wp:effectExtent l="19050" t="0" r="0" b="0"/>
            <wp:docPr id="22" name="图片 4" descr="说明: C:\Users\htpc\AppData\Roaming\Tencent\Users\1198158528\QQ\WinTemp\RichOle\DLS8AFFZ8DYD]F1SGMTOI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 descr="说明: C:\Users\htpc\AppData\Roaming\Tencent\Users\1198158528\QQ\WinTemp\RichOle\DLS8AFFZ8DYD]F1SGMTOI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师：好，我看大家都看完了，我们可以前后桌四人为一组讨论一下。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师：讨论结束，那位同学愿意来发表一下自己的见解。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生1：略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生2：略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生3：略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师：我们请了三个同学回答了刚才的问题，其中两位同学认为未成年人因为不满十八周岁，所以不想有版权，而另一位同学认为任何人都应当享有版权，不应该受到年龄限制。大家认为呢？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学：略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师:看来大家对版权是否有年龄限制有很大的分歧。那接下来，请同学们翻到依法保护智力成果权这一框题，阅读相关的段落，来看看，版权到底有没有年龄限制。好，开始吧。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师：时间到，我看大部分同学都已经抬起头了。现在大家再来回答刚才老师提出的问题：版权有年龄限制吗？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生：没有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师：非常好。公民创造智力成果没有年龄限制，享有知识产权自然也没有年龄限制。大家一定要记住，我们国家的法律是保护未成年的智力成果权和荣誉权的，这些权利依法不受侵犯。不仅如此，对于那些有特殊天赋和突出贡献的未成年，国家、社会、家庭和学校都应当提供健康的发展环境。那么，大家想一想，如果我们的这些权利受到了侵害，自己又没有能力维护权利，怎么办？新闻中的丁丁是靠他父亲来维护权利，行不行/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生：略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师：对了，是可以的。如果未成年人的智力成果权受到了侵害，可以由监护人或其他监护人要求有关机关予以法律保护，并要求侵权人承担法律责任。所以，作为中学生，我们应该懂得运用法律的武器保护未成年人的智力成果权，当自己享有的著作权等智力成果权受到侵犯时，要依靠法律予以保护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b/>
          <w:color w:val="333333"/>
          <w:kern w:val="0"/>
          <w:szCs w:val="21"/>
        </w:rPr>
      </w:pPr>
      <w:r>
        <w:rPr>
          <w:rFonts w:hint="eastAsia" w:ascii="宋体" w:hAnsi="宋体" w:cs="宋体"/>
          <w:b/>
          <w:color w:val="333333"/>
          <w:kern w:val="0"/>
          <w:szCs w:val="21"/>
        </w:rPr>
        <w:t>2.树立尊重他人智力成果的意识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师：好，同学们，我们来思考第二个问题：目前市面上有很多盗版书籍，盗版光盘，因价格便宜，深受部分消费者的喜爱，可是这些盗版商品是在窃取别人的智力成果的前提下制作出的，针对这种现象，正如我们看到的，不同的人有不同的看法？如果是你，你会选择盗版产品吗?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对于这个问题，我们来分成两组开展一个辩论赛怎么样？</w:t>
      </w:r>
    </w:p>
    <w:p>
      <w:pPr>
        <w:spacing w:line="360" w:lineRule="auto"/>
        <w:ind w:firstLine="720" w:firstLineChars="30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5238750" cy="3057525"/>
            <wp:effectExtent l="19050" t="0" r="0" b="0"/>
            <wp:docPr id="19" name="图片 5" descr="说明: C:\Users\htpc\AppData\Roaming\Tencent\Users\1198158528\QQ\WinTemp\RichOle\6{C7GGFMKQ9ESH5H[9$_)(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 descr="说明: C:\Users\htpc\AppData\Roaming\Tencent\Users\1198158528\QQ\WinTemp\RichOle\6{C7GGFMKQ9ESH5H[9$_)(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教师：好，辩论结束。看来大家对这个问题由很多想说的，我们下去以后还可以继续讨论。通过刚才的辩论，大家会发现，因为一些现实的原因，社会上购买盗版商品的现象十分普遍，也被一部分人接受和支持。但是，同学们应该明辨是非，懂得尊重别人的脑力劳动，不做侵犯他人智力成果权的事情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b/>
          <w:color w:val="333333"/>
          <w:kern w:val="0"/>
          <w:szCs w:val="21"/>
        </w:rPr>
      </w:pPr>
      <w:r>
        <w:rPr>
          <w:rFonts w:hint="eastAsia" w:ascii="宋体" w:hAnsi="宋体" w:cs="宋体"/>
          <w:b/>
          <w:color w:val="333333"/>
          <w:kern w:val="0"/>
          <w:szCs w:val="21"/>
        </w:rPr>
        <w:t>环节三：巩固提高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师：那么，请同学们思考我们本节的第三个问题：现实生活中还存在不少侵犯他人智力成果的现象，你能列举几条吗?针对这类侵权行为提出你的维权建议。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生1：略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生2：略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生3：略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师：在现实生活中我们在网上下载未经授权的电影、电视剧、歌曲，实际上也都属于侵犯他人智力成果的现象，我们应该要积极参与社会对智力成果的保护，向更多的人宣传和普及保护智力成果权的意义。其中，最重要的就是一定要树立维权的意识，不仅要通过法律维护自己的合法权益，还要尊重其他人的合法权益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b/>
          <w:color w:val="333333"/>
          <w:kern w:val="0"/>
          <w:szCs w:val="21"/>
        </w:rPr>
      </w:pPr>
      <w:r>
        <w:rPr>
          <w:rFonts w:hint="eastAsia" w:ascii="宋体" w:hAnsi="宋体" w:cs="宋体"/>
          <w:b/>
          <w:color w:val="333333"/>
          <w:kern w:val="0"/>
          <w:szCs w:val="21"/>
        </w:rPr>
        <w:t>环节四：小结作业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师：好，今天的课我们就上到这里，有哪位同学愿意帮大家回忆一下今天我们都学到了那些知识？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生：略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师：非常好，总结的很全面。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师：课后请同学们回家找找，看看自己家里有没有一些盗版书籍，盗版光盘，如果有的话可以拿到学校，通过自身行动提升尊重他人智力成果的意识。下课！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b/>
          <w:color w:val="333333"/>
          <w:kern w:val="0"/>
          <w:szCs w:val="21"/>
        </w:rPr>
      </w:pPr>
      <w:r>
        <w:rPr>
          <w:rFonts w:hint="eastAsia" w:ascii="宋体" w:hAnsi="宋体" w:cs="宋体"/>
          <w:b/>
          <w:color w:val="333333"/>
          <w:kern w:val="0"/>
          <w:szCs w:val="21"/>
        </w:rPr>
        <w:t>板书设计</w:t>
      </w:r>
    </w:p>
    <w:p>
      <w:pPr>
        <w:spacing w:line="360" w:lineRule="auto"/>
        <w:ind w:firstLine="2951" w:firstLineChars="14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依法保护智力成果权</w:t>
      </w:r>
    </w:p>
    <w:p>
      <w:pPr>
        <w:spacing w:line="360" w:lineRule="auto"/>
        <w:ind w:left="840" w:leftChars="40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1.懂得用法律保护智力成果权</w:t>
      </w:r>
    </w:p>
    <w:p>
      <w:pPr>
        <w:spacing w:line="360" w:lineRule="auto"/>
        <w:ind w:left="840" w:leftChars="40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2.树立尊重他人智力成果权的意识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bookmarkStart w:id="0" w:name="_GoBack"/>
    <w:r>
      <w:rPr>
        <w:rFonts w:hint="eastAsia"/>
        <w:lang w:eastAsia="zh-CN"/>
      </w:rPr>
      <w:t>关注微信公众号：广西华图教师</w:t>
    </w:r>
    <w:r>
      <w:rPr>
        <w:rFonts w:hint="eastAsia"/>
        <w:lang w:val="en-US" w:eastAsia="zh-CN"/>
      </w:rPr>
      <w:t xml:space="preserve"> 获取更多教师考试资讯及辅导资料</w:t>
    </w:r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jc w:val="both"/>
    </w:pP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-610870</wp:posOffset>
          </wp:positionH>
          <wp:positionV relativeFrom="margin">
            <wp:posOffset>-3281045</wp:posOffset>
          </wp:positionV>
          <wp:extent cx="6477000" cy="12698730"/>
          <wp:effectExtent l="0" t="0" r="0" b="7620"/>
          <wp:wrapNone/>
          <wp:docPr id="3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inline distT="0" distB="0" distL="114300" distR="114300">
          <wp:extent cx="1616710" cy="420370"/>
          <wp:effectExtent l="0" t="0" r="2540" b="17780"/>
          <wp:docPr id="4" name="图片 4" descr="华图教师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华图教师LOGO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71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8"/>
        <w:lang w:val="en-US" w:eastAsia="zh-CN"/>
      </w:rPr>
      <w:t xml:space="preserve">                        </w:t>
    </w:r>
    <w:r>
      <w:rPr>
        <w:rFonts w:hint="eastAsia" w:ascii="方正行楷_GBK" w:hAnsi="方正行楷_GBK" w:eastAsia="方正行楷_GBK" w:cs="方正行楷_GBK"/>
        <w:sz w:val="32"/>
        <w:szCs w:val="32"/>
        <w:lang w:val="en-US" w:eastAsia="zh-CN"/>
      </w:rPr>
      <w:t>乘华图翅膀，圆教师梦想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k6/2/7jvLsxO6SO3EXmsFjliDr8=" w:salt="FfBtCxHdWhmHq7xk0/PYj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BB4"/>
    <w:rsid w:val="00500BED"/>
    <w:rsid w:val="00872BB4"/>
    <w:rsid w:val="00BF256F"/>
    <w:rsid w:val="00F156BC"/>
    <w:rsid w:val="2CA66153"/>
    <w:rsid w:val="2E9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qFormat/>
    <w:uiPriority w:val="0"/>
    <w:pPr>
      <w:keepNext/>
      <w:keepLines/>
      <w:spacing w:line="372" w:lineRule="auto"/>
      <w:jc w:val="left"/>
      <w:outlineLvl w:val="3"/>
    </w:pPr>
    <w:rPr>
      <w:rFonts w:ascii="Arial" w:hAnsi="Arial"/>
      <w:b/>
      <w:bCs/>
      <w:color w:val="000000"/>
      <w:szCs w:val="21"/>
    </w:rPr>
  </w:style>
  <w:style w:type="paragraph" w:styleId="3">
    <w:name w:val="heading 5"/>
    <w:basedOn w:val="1"/>
    <w:next w:val="1"/>
    <w:link w:val="1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uiPriority w:val="99"/>
    <w:rPr>
      <w:sz w:val="18"/>
      <w:szCs w:val="18"/>
    </w:r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4 Char"/>
    <w:basedOn w:val="7"/>
    <w:link w:val="2"/>
    <w:uiPriority w:val="0"/>
    <w:rPr>
      <w:rFonts w:ascii="Arial" w:hAnsi="Arial" w:eastAsia="宋体" w:cs="Times New Roman"/>
      <w:b/>
      <w:bCs/>
      <w:color w:val="000000"/>
      <w:szCs w:val="21"/>
    </w:rPr>
  </w:style>
  <w:style w:type="character" w:customStyle="1" w:styleId="10">
    <w:name w:val="标题 5 Char"/>
    <w:basedOn w:val="7"/>
    <w:link w:val="3"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11">
    <w:name w:val="批注框文本 Char"/>
    <w:basedOn w:val="7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271</Words>
  <Characters>1546</Characters>
  <Lines>12</Lines>
  <Paragraphs>3</Paragraphs>
  <TotalTime>0</TotalTime>
  <ScaleCrop>false</ScaleCrop>
  <LinksUpToDate>false</LinksUpToDate>
  <CharactersWithSpaces>1814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2017-11-10T03:24:00Z</dcterms:created>
  <dc:creator>huatu</dc:creator>
  <cp:lastModifiedBy>鲤回到痴汉模式</cp:lastModifiedBy>
  <dcterms:modified xsi:type="dcterms:W3CDTF">2017-11-28T03:48:34Z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